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59" w:rsidRPr="00894359" w:rsidRDefault="00894359" w:rsidP="00894359">
      <w:pPr>
        <w:pStyle w:val="1"/>
        <w:rPr>
          <w:rFonts w:ascii="Times New Roman" w:eastAsiaTheme="minorEastAsia" w:hAnsi="Times New Roman" w:cs="Times New Roman"/>
          <w:b w:val="0"/>
        </w:rPr>
      </w:pPr>
      <w:bookmarkStart w:id="0" w:name="_GoBack"/>
      <w:bookmarkEnd w:id="0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94359">
        <w:rPr>
          <w:rFonts w:ascii="Times New Roman" w:eastAsiaTheme="minorEastAsia" w:hAnsi="Times New Roman" w:cs="Times New Roman"/>
          <w:b w:val="0"/>
        </w:rPr>
        <w:t>Приложение № 2</w:t>
      </w:r>
    </w:p>
    <w:p w:rsidR="00894359" w:rsidRPr="00894359" w:rsidRDefault="00894359" w:rsidP="00894359">
      <w:pPr>
        <w:spacing w:after="0"/>
        <w:rPr>
          <w:rFonts w:ascii="Times New Roman" w:eastAsiaTheme="minorEastAsia" w:hAnsi="Times New Roman"/>
        </w:rPr>
      </w:pP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  <w:t>к приказу ВС МТУ Росавиации</w:t>
      </w:r>
    </w:p>
    <w:p w:rsidR="00894359" w:rsidRPr="00894359" w:rsidRDefault="00894359" w:rsidP="00894359">
      <w:pPr>
        <w:rPr>
          <w:rFonts w:ascii="Times New Roman" w:eastAsiaTheme="minorEastAsia" w:hAnsi="Times New Roman"/>
        </w:rPr>
      </w:pP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  <w:t>от 0</w:t>
      </w:r>
      <w:r w:rsidR="001406CA">
        <w:rPr>
          <w:rFonts w:ascii="Times New Roman" w:eastAsiaTheme="minorEastAsia" w:hAnsi="Times New Roman"/>
        </w:rPr>
        <w:t>5</w:t>
      </w:r>
      <w:r w:rsidRPr="00894359">
        <w:rPr>
          <w:rFonts w:ascii="Times New Roman" w:eastAsiaTheme="minorEastAsia" w:hAnsi="Times New Roman"/>
        </w:rPr>
        <w:t xml:space="preserve">.10.2018 </w:t>
      </w:r>
      <w:r>
        <w:rPr>
          <w:rFonts w:ascii="Times New Roman" w:eastAsiaTheme="minorEastAsia" w:hAnsi="Times New Roman"/>
        </w:rPr>
        <w:t xml:space="preserve">  </w:t>
      </w:r>
      <w:r w:rsidRPr="00894359">
        <w:rPr>
          <w:rFonts w:ascii="Times New Roman" w:eastAsiaTheme="minorEastAsia" w:hAnsi="Times New Roman"/>
        </w:rPr>
        <w:t xml:space="preserve">№ </w:t>
      </w:r>
      <w:r w:rsidR="001406CA">
        <w:rPr>
          <w:rFonts w:ascii="Times New Roman" w:eastAsiaTheme="minorEastAsia" w:hAnsi="Times New Roman"/>
        </w:rPr>
        <w:t>84</w:t>
      </w:r>
    </w:p>
    <w:p w:rsidR="00894359" w:rsidRDefault="00894359" w:rsidP="00894359">
      <w:pPr>
        <w:pStyle w:val="1"/>
        <w:rPr>
          <w:rFonts w:eastAsiaTheme="minorEastAsia"/>
        </w:rPr>
      </w:pPr>
    </w:p>
    <w:p w:rsidR="00894359" w:rsidRDefault="00894359" w:rsidP="00894359">
      <w:pPr>
        <w:pStyle w:val="1"/>
        <w:spacing w:before="0" w:after="0"/>
        <w:rPr>
          <w:rFonts w:eastAsiaTheme="minorEastAsia"/>
        </w:rPr>
      </w:pPr>
      <w:r>
        <w:rPr>
          <w:rFonts w:eastAsiaTheme="minorEastAsia"/>
        </w:rPr>
        <w:t>ПОЛОЖЕНИЕ</w:t>
      </w:r>
      <w:r>
        <w:rPr>
          <w:rFonts w:eastAsiaTheme="minorEastAsia"/>
        </w:rPr>
        <w:br/>
        <w:t>о наставничестве в ВС МТУ Росавиации</w:t>
      </w:r>
    </w:p>
    <w:p w:rsidR="00894359" w:rsidRDefault="00894359" w:rsidP="00F5380B">
      <w:pPr>
        <w:pStyle w:val="1"/>
        <w:spacing w:before="0" w:after="0"/>
        <w:rPr>
          <w:rFonts w:eastAsiaTheme="minorEastAsia"/>
        </w:rPr>
      </w:pPr>
      <w:bookmarkStart w:id="1" w:name="sub_21000"/>
    </w:p>
    <w:p w:rsidR="00894359" w:rsidRDefault="00894359" w:rsidP="00894359">
      <w:pPr>
        <w:pStyle w:val="1"/>
        <w:rPr>
          <w:rFonts w:eastAsiaTheme="minorEastAsia"/>
        </w:rPr>
      </w:pPr>
      <w:r>
        <w:rPr>
          <w:rFonts w:eastAsiaTheme="minorEastAsia"/>
        </w:rPr>
        <w:t>I. Общие положения</w:t>
      </w:r>
    </w:p>
    <w:p w:rsidR="00894359" w:rsidRPr="00894359" w:rsidRDefault="00894359" w:rsidP="00894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20001"/>
      <w:bookmarkEnd w:id="1"/>
      <w:r w:rsidRPr="00894359">
        <w:rPr>
          <w:rFonts w:ascii="Times New Roman" w:hAnsi="Times New Roman"/>
          <w:sz w:val="24"/>
          <w:szCs w:val="24"/>
        </w:rPr>
        <w:t xml:space="preserve">1. Настоящее Положение о наставничестве в </w:t>
      </w:r>
      <w:r>
        <w:rPr>
          <w:rFonts w:ascii="Times New Roman" w:hAnsi="Times New Roman"/>
          <w:sz w:val="24"/>
          <w:szCs w:val="24"/>
        </w:rPr>
        <w:t>ВС МТУ Росавиации</w:t>
      </w:r>
      <w:r w:rsidRPr="00894359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894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соответственно </w:t>
      </w:r>
      <w:r w:rsidRPr="00894359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и Управление</w:t>
      </w:r>
      <w:r w:rsidRPr="00894359">
        <w:rPr>
          <w:rFonts w:ascii="Times New Roman" w:hAnsi="Times New Roman"/>
          <w:sz w:val="24"/>
          <w:szCs w:val="24"/>
        </w:rPr>
        <w:t xml:space="preserve">) определяет цели, задачи, формы и порядок осуществления наставничества в </w:t>
      </w:r>
      <w:r>
        <w:rPr>
          <w:rFonts w:ascii="Times New Roman" w:hAnsi="Times New Roman"/>
          <w:sz w:val="24"/>
          <w:szCs w:val="24"/>
        </w:rPr>
        <w:t>Управлении</w:t>
      </w:r>
      <w:r w:rsidRPr="00894359">
        <w:rPr>
          <w:rFonts w:ascii="Times New Roman" w:hAnsi="Times New Roman"/>
          <w:sz w:val="24"/>
          <w:szCs w:val="24"/>
        </w:rPr>
        <w:t>.</w:t>
      </w:r>
    </w:p>
    <w:p w:rsidR="00894359" w:rsidRPr="00894359" w:rsidRDefault="00894359" w:rsidP="00894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20002"/>
      <w:bookmarkEnd w:id="2"/>
      <w:r w:rsidRPr="00894359">
        <w:rPr>
          <w:rFonts w:ascii="Times New Roman" w:hAnsi="Times New Roman"/>
          <w:sz w:val="24"/>
          <w:szCs w:val="24"/>
        </w:rPr>
        <w:t xml:space="preserve">2. Наставничество на гражданской службе представляет собой форму обеспечения профессионального становления, развития и адаптации к квалифицированному исполнению должностных обязанностей гражданских служащих, а также граждан, проходящих в </w:t>
      </w:r>
      <w:r>
        <w:rPr>
          <w:rFonts w:ascii="Times New Roman" w:hAnsi="Times New Roman"/>
          <w:sz w:val="24"/>
          <w:szCs w:val="24"/>
        </w:rPr>
        <w:t>Управлении</w:t>
      </w:r>
      <w:r w:rsidRPr="00894359">
        <w:rPr>
          <w:rFonts w:ascii="Times New Roman" w:hAnsi="Times New Roman"/>
          <w:sz w:val="24"/>
          <w:szCs w:val="24"/>
        </w:rPr>
        <w:t xml:space="preserve"> стажировку/практику.</w:t>
      </w:r>
    </w:p>
    <w:p w:rsidR="00894359" w:rsidRPr="00894359" w:rsidRDefault="00894359" w:rsidP="00894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20003"/>
      <w:bookmarkEnd w:id="3"/>
      <w:r w:rsidRPr="00894359">
        <w:rPr>
          <w:rFonts w:ascii="Times New Roman" w:hAnsi="Times New Roman"/>
          <w:sz w:val="24"/>
          <w:szCs w:val="24"/>
        </w:rPr>
        <w:t>3. Наставничество является кадровой технологией, предполагающей передачу знаний и навыков от более квалифицированных лиц менее квалифицированным, а также содействие обеспечению их профессионального становления и развития.</w:t>
      </w:r>
    </w:p>
    <w:p w:rsidR="00894359" w:rsidRPr="00894359" w:rsidRDefault="00894359" w:rsidP="00894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20004"/>
      <w:bookmarkEnd w:id="4"/>
      <w:r w:rsidRPr="0089435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94359">
        <w:rPr>
          <w:rFonts w:ascii="Times New Roman" w:hAnsi="Times New Roman"/>
          <w:sz w:val="24"/>
          <w:szCs w:val="24"/>
        </w:rPr>
        <w:t xml:space="preserve">Наставничество представляет собой целенаправленную деятельность руководителей структурных подразделений </w:t>
      </w:r>
      <w:r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, наиболее опытных гражданских служащих этих подразделений, хорошо знакомых с типовыми процедурами в </w:t>
      </w:r>
      <w:r>
        <w:rPr>
          <w:rFonts w:ascii="Times New Roman" w:hAnsi="Times New Roman"/>
          <w:sz w:val="24"/>
          <w:szCs w:val="24"/>
        </w:rPr>
        <w:t>Управлении</w:t>
      </w:r>
      <w:r w:rsidRPr="00894359">
        <w:rPr>
          <w:rFonts w:ascii="Times New Roman" w:hAnsi="Times New Roman"/>
          <w:sz w:val="24"/>
          <w:szCs w:val="24"/>
        </w:rPr>
        <w:t>, по оказанию помощи лицам, в отношении которых осуществляется наставничество, в профессиональном становлении и развитии, по адаптации к исполнению должностных обязанностей, по самостоятельному выполнению служебных обязанностей, по повышению заинтересованности в высокой результативности профессиональной служебной деятельности.</w:t>
      </w:r>
      <w:proofErr w:type="gramEnd"/>
    </w:p>
    <w:p w:rsidR="00894359" w:rsidRPr="00894359" w:rsidRDefault="00894359" w:rsidP="00894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20005"/>
      <w:bookmarkEnd w:id="5"/>
      <w:r w:rsidRPr="00894359">
        <w:rPr>
          <w:rFonts w:ascii="Times New Roman" w:hAnsi="Times New Roman"/>
          <w:sz w:val="24"/>
          <w:szCs w:val="24"/>
        </w:rPr>
        <w:t xml:space="preserve">5. Нормативной правовой основой организации наставничества в </w:t>
      </w:r>
      <w:r>
        <w:rPr>
          <w:rFonts w:ascii="Times New Roman" w:hAnsi="Times New Roman"/>
          <w:sz w:val="24"/>
          <w:szCs w:val="24"/>
        </w:rPr>
        <w:t>Управлении</w:t>
      </w:r>
      <w:r w:rsidRPr="00894359">
        <w:rPr>
          <w:rFonts w:ascii="Times New Roman" w:hAnsi="Times New Roman"/>
          <w:sz w:val="24"/>
          <w:szCs w:val="24"/>
        </w:rPr>
        <w:t xml:space="preserve"> (структурных подразделениях) является:</w:t>
      </w:r>
    </w:p>
    <w:bookmarkEnd w:id="6"/>
    <w:p w:rsidR="00894359" w:rsidRPr="00894359" w:rsidRDefault="00894359" w:rsidP="00894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</w:t>
      </w:r>
      <w:hyperlink r:id="rId7" w:history="1">
        <w:r w:rsidRPr="00894359">
          <w:rPr>
            <w:rStyle w:val="a5"/>
            <w:sz w:val="24"/>
            <w:szCs w:val="24"/>
          </w:rPr>
          <w:t>Федеральный закон</w:t>
        </w:r>
      </w:hyperlink>
      <w:r w:rsidRPr="00894359">
        <w:rPr>
          <w:rFonts w:ascii="Times New Roman" w:hAnsi="Times New Roman"/>
          <w:sz w:val="24"/>
          <w:szCs w:val="24"/>
        </w:rPr>
        <w:t xml:space="preserve"> от 27 июля 2004 г. N 79-ФЗ "О государственной гражданской службе Российской Федерации";</w:t>
      </w:r>
    </w:p>
    <w:p w:rsidR="00894359" w:rsidRPr="00894359" w:rsidRDefault="00894359" w:rsidP="00894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894359">
          <w:rPr>
            <w:rStyle w:val="a5"/>
            <w:sz w:val="24"/>
            <w:szCs w:val="24"/>
          </w:rPr>
          <w:t>Указ</w:t>
        </w:r>
      </w:hyperlink>
      <w:r w:rsidRPr="00894359">
        <w:rPr>
          <w:rFonts w:ascii="Times New Roman" w:hAnsi="Times New Roman"/>
          <w:sz w:val="24"/>
          <w:szCs w:val="24"/>
        </w:rPr>
        <w:t xml:space="preserve"> Президента Российской Федерации от 1 февраля 2005 г. N 112 "О конкурсе на замещение вакантной должности государственной гражданской службы Российской Федерации";</w:t>
      </w:r>
    </w:p>
    <w:p w:rsidR="00894359" w:rsidRPr="00894359" w:rsidRDefault="00894359" w:rsidP="00894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894359">
          <w:rPr>
            <w:rStyle w:val="a5"/>
            <w:sz w:val="24"/>
            <w:szCs w:val="24"/>
          </w:rPr>
          <w:t>Указ</w:t>
        </w:r>
      </w:hyperlink>
      <w:r w:rsidRPr="00894359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 г. N 601 "Об основных направлениях совершенствования системы государственного управления";</w:t>
      </w:r>
    </w:p>
    <w:p w:rsidR="00894359" w:rsidRPr="00894359" w:rsidRDefault="00894359" w:rsidP="00F5380B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настоящее Положение.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20006"/>
      <w:r w:rsidRPr="00894359">
        <w:rPr>
          <w:rFonts w:ascii="Times New Roman" w:hAnsi="Times New Roman"/>
          <w:sz w:val="24"/>
          <w:szCs w:val="24"/>
        </w:rPr>
        <w:t>6. Участниками наставничества являются:</w:t>
      </w:r>
    </w:p>
    <w:bookmarkEnd w:id="7"/>
    <w:p w:rsidR="00894359" w:rsidRPr="00894359" w:rsidRDefault="00894359" w:rsidP="0089435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359">
        <w:rPr>
          <w:rFonts w:ascii="Times New Roman" w:hAnsi="Times New Roman"/>
          <w:sz w:val="24"/>
          <w:szCs w:val="24"/>
        </w:rPr>
        <w:t xml:space="preserve">- лицо, в отношении которого осуществляется наставничество - гражданский служащий, впервые поступивший на гражданскую службу (в том числе с испытательным сроком); гражданский служащий, назначенный на иную должность гражданской службы; гражданский служащий, изменение и/или выполнение новых должностных обязанностей которого требует назначения наставника; гражданский служащий, изъявивший желание в назначении наставника (по согласованию с руководителем </w:t>
      </w:r>
      <w:r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);</w:t>
      </w:r>
      <w:proofErr w:type="gramEnd"/>
      <w:r w:rsidRPr="00894359">
        <w:rPr>
          <w:rFonts w:ascii="Times New Roman" w:hAnsi="Times New Roman"/>
          <w:sz w:val="24"/>
          <w:szCs w:val="24"/>
        </w:rPr>
        <w:t xml:space="preserve"> стажер/студент, заключивший договор об обучении с обязательством последующего прохождения гражданской службы и/или </w:t>
      </w:r>
      <w:r w:rsidRPr="00894359">
        <w:rPr>
          <w:rFonts w:ascii="Times New Roman" w:hAnsi="Times New Roman"/>
          <w:sz w:val="24"/>
          <w:szCs w:val="24"/>
        </w:rPr>
        <w:lastRenderedPageBreak/>
        <w:t xml:space="preserve">проходящий стажировку/практику в </w:t>
      </w:r>
      <w:r>
        <w:rPr>
          <w:rFonts w:ascii="Times New Roman" w:hAnsi="Times New Roman"/>
          <w:sz w:val="24"/>
          <w:szCs w:val="24"/>
        </w:rPr>
        <w:t>Управлении</w:t>
      </w:r>
      <w:r w:rsidRPr="00894359">
        <w:rPr>
          <w:rFonts w:ascii="Times New Roman" w:hAnsi="Times New Roman"/>
          <w:sz w:val="24"/>
          <w:szCs w:val="24"/>
        </w:rPr>
        <w:t xml:space="preserve">; иное лицо по решению руководителя </w:t>
      </w:r>
      <w:r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;</w:t>
      </w:r>
    </w:p>
    <w:p w:rsidR="00894359" w:rsidRPr="00894359" w:rsidRDefault="00894359" w:rsidP="008C33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наставник - гражданский служащий или иное лицо, назначаемое </w:t>
      </w:r>
      <w:proofErr w:type="gramStart"/>
      <w:r w:rsidRPr="00894359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94359">
        <w:rPr>
          <w:rFonts w:ascii="Times New Roman" w:hAnsi="Times New Roman"/>
          <w:sz w:val="24"/>
          <w:szCs w:val="24"/>
        </w:rPr>
        <w:t xml:space="preserve"> за профессиональную и должностную адаптацию лица, в отношении которог</w:t>
      </w:r>
      <w:r>
        <w:rPr>
          <w:rFonts w:ascii="Times New Roman" w:hAnsi="Times New Roman"/>
          <w:sz w:val="24"/>
          <w:szCs w:val="24"/>
        </w:rPr>
        <w:t>о осуществляется наставничество</w:t>
      </w:r>
      <w:r w:rsidRPr="0089435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Управлении</w:t>
      </w:r>
      <w:r w:rsidRPr="00894359">
        <w:rPr>
          <w:rFonts w:ascii="Times New Roman" w:hAnsi="Times New Roman"/>
          <w:sz w:val="24"/>
          <w:szCs w:val="24"/>
        </w:rPr>
        <w:t>;</w:t>
      </w:r>
    </w:p>
    <w:p w:rsidR="00894359" w:rsidRPr="00894359" w:rsidRDefault="00894359" w:rsidP="008C33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руководитель структурного подразделения </w:t>
      </w:r>
      <w:r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;</w:t>
      </w:r>
    </w:p>
    <w:p w:rsidR="00894359" w:rsidRPr="00894359" w:rsidRDefault="00894359" w:rsidP="008C33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заместитель руководителя (руководитель) </w:t>
      </w:r>
      <w:r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;</w:t>
      </w:r>
    </w:p>
    <w:p w:rsidR="00894359" w:rsidRPr="00894359" w:rsidRDefault="00894359" w:rsidP="00F538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представитель </w:t>
      </w:r>
      <w:proofErr w:type="spellStart"/>
      <w:r w:rsidR="00EA08C4">
        <w:rPr>
          <w:rFonts w:ascii="Times New Roman" w:hAnsi="Times New Roman"/>
          <w:sz w:val="24"/>
          <w:szCs w:val="24"/>
        </w:rPr>
        <w:t>ОГСКиДО</w:t>
      </w:r>
      <w:proofErr w:type="spellEnd"/>
      <w:r w:rsidR="00EA08C4">
        <w:rPr>
          <w:rFonts w:ascii="Times New Roman" w:hAnsi="Times New Roman"/>
          <w:sz w:val="24"/>
          <w:szCs w:val="24"/>
        </w:rPr>
        <w:t xml:space="preserve"> (далее </w:t>
      </w:r>
      <w:r w:rsidRPr="00894359">
        <w:rPr>
          <w:rFonts w:ascii="Times New Roman" w:hAnsi="Times New Roman"/>
          <w:sz w:val="24"/>
          <w:szCs w:val="24"/>
        </w:rPr>
        <w:t>кадров</w:t>
      </w:r>
      <w:r w:rsidR="00EA08C4">
        <w:rPr>
          <w:rFonts w:ascii="Times New Roman" w:hAnsi="Times New Roman"/>
          <w:sz w:val="24"/>
          <w:szCs w:val="24"/>
        </w:rPr>
        <w:t>ая</w:t>
      </w:r>
      <w:r w:rsidRPr="00894359">
        <w:rPr>
          <w:rFonts w:ascii="Times New Roman" w:hAnsi="Times New Roman"/>
          <w:sz w:val="24"/>
          <w:szCs w:val="24"/>
        </w:rPr>
        <w:t xml:space="preserve"> служб</w:t>
      </w:r>
      <w:r w:rsidR="00EA08C4">
        <w:rPr>
          <w:rFonts w:ascii="Times New Roman" w:hAnsi="Times New Roman"/>
          <w:sz w:val="24"/>
          <w:szCs w:val="24"/>
        </w:rPr>
        <w:t>а)</w:t>
      </w:r>
      <w:r w:rsidRPr="00894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, осуществляющий организационное и документационное сопровождение процесса наставничества.</w:t>
      </w:r>
    </w:p>
    <w:p w:rsidR="00EA08C4" w:rsidRDefault="00EA08C4" w:rsidP="00F5380B">
      <w:pPr>
        <w:pStyle w:val="1"/>
        <w:spacing w:before="0" w:after="0"/>
        <w:jc w:val="both"/>
        <w:rPr>
          <w:rFonts w:ascii="Times New Roman" w:eastAsiaTheme="minorEastAsia" w:hAnsi="Times New Roman" w:cs="Times New Roman"/>
        </w:rPr>
      </w:pPr>
      <w:bookmarkStart w:id="8" w:name="sub_22000"/>
    </w:p>
    <w:p w:rsidR="00894359" w:rsidRPr="00894359" w:rsidRDefault="00894359" w:rsidP="00F5380B">
      <w:pPr>
        <w:pStyle w:val="1"/>
        <w:spacing w:after="240"/>
        <w:rPr>
          <w:rFonts w:ascii="Times New Roman" w:eastAsiaTheme="minorEastAsia" w:hAnsi="Times New Roman" w:cs="Times New Roman"/>
        </w:rPr>
      </w:pPr>
      <w:r w:rsidRPr="00894359">
        <w:rPr>
          <w:rFonts w:ascii="Times New Roman" w:eastAsiaTheme="minorEastAsia" w:hAnsi="Times New Roman" w:cs="Times New Roman"/>
        </w:rPr>
        <w:t>II. Цели и задачи наставничества</w:t>
      </w:r>
    </w:p>
    <w:p w:rsidR="00894359" w:rsidRPr="00894359" w:rsidRDefault="00894359" w:rsidP="00F5380B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sub_20007"/>
      <w:bookmarkEnd w:id="8"/>
      <w:r w:rsidRPr="00894359">
        <w:rPr>
          <w:rFonts w:ascii="Times New Roman" w:hAnsi="Times New Roman"/>
          <w:sz w:val="24"/>
          <w:szCs w:val="24"/>
        </w:rPr>
        <w:t>7. Целями наставничества являются подготовка гражданских служащих к самостоятельному выполнению должностных обязанностей, минимизация периода их адаптации к замещаемой должности, помощь в их профессиональном становлении, приобретении профессиональных знаний и навыков выполнения служебных обязанностей.</w:t>
      </w:r>
    </w:p>
    <w:p w:rsidR="00894359" w:rsidRPr="00894359" w:rsidRDefault="00894359" w:rsidP="00F538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sub_20008"/>
      <w:bookmarkEnd w:id="9"/>
      <w:r w:rsidRPr="00894359">
        <w:rPr>
          <w:rFonts w:ascii="Times New Roman" w:hAnsi="Times New Roman"/>
          <w:sz w:val="24"/>
          <w:szCs w:val="24"/>
        </w:rPr>
        <w:t>8. Задачами наставничества являются:</w:t>
      </w:r>
    </w:p>
    <w:bookmarkEnd w:id="10"/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оказание помощи в профессиональной и должностной адаптации лица, в отношении которого осуществляется наставничество, к условиям осуществления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оптимизация процесса формирования и развития профессиональных знаний и навыков лица, в отношении которого осуществляется наставничество;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ускорение процесса профессионального становления и развития лиц,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содействие в выработке навыков служебного поведения лиц, в отношении которых осуществляется наставничество, соответствующего профессионально-этическим принципам и правилам служебного поведения, а также требованиям, установленным законодательством;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обучение лиц, в отношении которых осуществляется наставничество, эффективным формам и методам индивидуальной работы и работы в коллективе, развитие их способности самостоятельно и качественно выполнять возложенные на них служебные обязанности, повышать свой профессиональный уровень;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формирование у лиц, в отношении которых осуществляется наставничество, высокой сознательности, дисциплинированности, трудолюбия, приверженности службе, чувства ответственности за порученное дело и свои поступки, доброжелательного и уважительного отношения к сослуживцам, гражданам и другим лицам;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развитие у лиц, в отношении которых осуществляется наставничество, интереса к служебной деятельности, содействие их закреплению на гражданской службе;</w:t>
      </w:r>
    </w:p>
    <w:p w:rsidR="00894359" w:rsidRPr="00894359" w:rsidRDefault="00894359" w:rsidP="00956B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формирование активной гражданской и жизненной позиции лиц, в отношении которых осуществляется наставничество, развитие у них ответственного и сознательного отношения к службе.</w:t>
      </w:r>
    </w:p>
    <w:p w:rsidR="00894359" w:rsidRPr="00894359" w:rsidRDefault="00894359" w:rsidP="00956B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sub_20009"/>
      <w:r w:rsidRPr="00894359">
        <w:rPr>
          <w:rFonts w:ascii="Times New Roman" w:hAnsi="Times New Roman"/>
          <w:sz w:val="24"/>
          <w:szCs w:val="24"/>
        </w:rPr>
        <w:t>9. К совершенствованию механизмов наставничества могут привлекаться советы наставников, представители общественных советов, а также иных организаций.</w:t>
      </w:r>
    </w:p>
    <w:p w:rsidR="00894359" w:rsidRPr="00894359" w:rsidRDefault="00894359" w:rsidP="00EA08C4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2" w:name="sub_20010"/>
      <w:bookmarkEnd w:id="11"/>
      <w:r w:rsidRPr="00894359">
        <w:rPr>
          <w:rFonts w:ascii="Times New Roman" w:hAnsi="Times New Roman"/>
          <w:sz w:val="24"/>
          <w:szCs w:val="24"/>
        </w:rPr>
        <w:lastRenderedPageBreak/>
        <w:t>10. Наставничество является выполнением особо важного и сложного задания на гражданской службе.</w:t>
      </w:r>
    </w:p>
    <w:p w:rsidR="00F5380B" w:rsidRDefault="00F5380B" w:rsidP="00EA08C4">
      <w:pPr>
        <w:pStyle w:val="1"/>
        <w:rPr>
          <w:rFonts w:ascii="Times New Roman" w:eastAsiaTheme="minorEastAsia" w:hAnsi="Times New Roman" w:cs="Times New Roman"/>
        </w:rPr>
      </w:pPr>
      <w:bookmarkStart w:id="13" w:name="sub_23000"/>
      <w:bookmarkEnd w:id="12"/>
    </w:p>
    <w:p w:rsidR="00F5380B" w:rsidRDefault="00F5380B" w:rsidP="00EA08C4">
      <w:pPr>
        <w:pStyle w:val="1"/>
        <w:rPr>
          <w:rFonts w:ascii="Times New Roman" w:eastAsiaTheme="minorEastAsia" w:hAnsi="Times New Roman" w:cs="Times New Roman"/>
        </w:rPr>
      </w:pPr>
    </w:p>
    <w:p w:rsidR="00894359" w:rsidRPr="00894359" w:rsidRDefault="00894359" w:rsidP="00EA08C4">
      <w:pPr>
        <w:pStyle w:val="1"/>
        <w:rPr>
          <w:rFonts w:ascii="Times New Roman" w:eastAsiaTheme="minorEastAsia" w:hAnsi="Times New Roman" w:cs="Times New Roman"/>
        </w:rPr>
      </w:pPr>
      <w:r w:rsidRPr="00894359">
        <w:rPr>
          <w:rFonts w:ascii="Times New Roman" w:eastAsiaTheme="minorEastAsia" w:hAnsi="Times New Roman" w:cs="Times New Roman"/>
        </w:rPr>
        <w:t>III. Организация наставничества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20011"/>
      <w:bookmarkEnd w:id="13"/>
      <w:r w:rsidRPr="00894359">
        <w:rPr>
          <w:rFonts w:ascii="Times New Roman" w:hAnsi="Times New Roman"/>
          <w:sz w:val="24"/>
          <w:szCs w:val="24"/>
        </w:rPr>
        <w:t>11. Наставничество устанавливается в отношении лиц, исполнение должностных обязанностей которых требует расширения или освоения новых профессиональных знаний, овладения новыми практическими навыками.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5" w:name="sub_20012"/>
      <w:bookmarkEnd w:id="14"/>
      <w:r w:rsidRPr="00894359">
        <w:rPr>
          <w:rFonts w:ascii="Times New Roman" w:hAnsi="Times New Roman"/>
          <w:sz w:val="24"/>
          <w:szCs w:val="24"/>
        </w:rPr>
        <w:t>12. Наставничество устанавливается продолжительностью от трех месяцев до одного года. Срок наставничества устанавливается руководителем структурного подразделения в зависимости от степени профессиональной и должностной подготовки лица, в отношении которого осуществляется наставничество. В указанный срок не включается период временной нетрудоспособности и другие периоды отсутствия по уважительным причинам лица, в отношении которого осуществляется наставничество. В случае быстрого и успешного освоения лицом, в отношении которого осуществляется наставничество, необходимых навыков, наставничество по согласованию с руководителем структурного подразделения и наставником может быть завершено досрочно.</w:t>
      </w:r>
    </w:p>
    <w:p w:rsidR="00894359" w:rsidRPr="00894359" w:rsidRDefault="00894359" w:rsidP="00EA08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6" w:name="sub_20013"/>
      <w:bookmarkEnd w:id="15"/>
      <w:r w:rsidRPr="00894359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894359">
        <w:rPr>
          <w:rFonts w:ascii="Times New Roman" w:hAnsi="Times New Roman"/>
          <w:sz w:val="24"/>
          <w:szCs w:val="24"/>
        </w:rPr>
        <w:t xml:space="preserve">К работе в качестве наставников привлекаются профессионально компетентные гражданские служащие </w:t>
      </w:r>
      <w:r w:rsidR="00EA08C4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 и лица, уволенные в связи с достижением предельного возраста пребывания на гражданской службе, показавшие высокие результаты служебной деятельности, проявившие способности к воспитательной работе, пользующиеся авторитетом в коллективе, имеющие практические навыки осуществления должностных (служебных) обязанностей по должности, замещаемой гражданским служащим, в отношении которого осуществляется наставничество, замещавшие должность не ниже должности</w:t>
      </w:r>
      <w:proofErr w:type="gramEnd"/>
      <w:r w:rsidRPr="00894359">
        <w:rPr>
          <w:rFonts w:ascii="Times New Roman" w:hAnsi="Times New Roman"/>
          <w:sz w:val="24"/>
          <w:szCs w:val="24"/>
        </w:rPr>
        <w:t xml:space="preserve"> лица, в отношении которого осуществляется наставничество, и проработавшие в замещаемой должности не менее одного года.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7" w:name="sub_20014"/>
      <w:bookmarkEnd w:id="16"/>
      <w:r w:rsidRPr="00894359">
        <w:rPr>
          <w:rFonts w:ascii="Times New Roman" w:hAnsi="Times New Roman"/>
          <w:sz w:val="24"/>
          <w:szCs w:val="24"/>
        </w:rPr>
        <w:t>14. Назначение наставников осуществляется на добровольной основе с обязательным письменным согласием лица, назначаемого наставником. Выполнение функций наставника может быть регламентировано служебным контрактом и/или должностным регламентом.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8" w:name="sub_20015"/>
      <w:bookmarkEnd w:id="17"/>
      <w:r w:rsidRPr="00894359">
        <w:rPr>
          <w:rFonts w:ascii="Times New Roman" w:hAnsi="Times New Roman"/>
          <w:sz w:val="24"/>
          <w:szCs w:val="24"/>
        </w:rPr>
        <w:t xml:space="preserve">15. Утверждение кандидатуры наставника осуществляется приказом руководителя </w:t>
      </w:r>
      <w:r w:rsidR="008A0726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 не позднее двух недель со дня назначения лица, в отношении которого осуществляется наставничество, на должность гражданской службы или преступления его к выполнению должностных обязанностей. Основанием для издания приказа о наставничестве является служебная записка руководителя структурного подразделения, в котором осуществляется наставничество, при обоюдном согласии наставника и лица, в отношении которого будет осуществляться наставничество.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9" w:name="sub_20016"/>
      <w:bookmarkEnd w:id="18"/>
      <w:r w:rsidRPr="00894359">
        <w:rPr>
          <w:rFonts w:ascii="Times New Roman" w:hAnsi="Times New Roman"/>
          <w:sz w:val="24"/>
          <w:szCs w:val="24"/>
        </w:rPr>
        <w:t xml:space="preserve">16. В случаях увольнения наставника, перевода на другую работу наставника или лица, в отношении которого осуществляется наставничество, продолжительной болезни или длительной командировки наставника, замена наставника оформляется соответствующим актом </w:t>
      </w:r>
      <w:r w:rsidR="008A0726">
        <w:rPr>
          <w:rFonts w:ascii="Times New Roman" w:hAnsi="Times New Roman"/>
          <w:sz w:val="24"/>
          <w:szCs w:val="24"/>
        </w:rPr>
        <w:t>(приказом) Управления</w:t>
      </w:r>
      <w:r w:rsidRPr="00894359">
        <w:rPr>
          <w:rFonts w:ascii="Times New Roman" w:hAnsi="Times New Roman"/>
          <w:sz w:val="24"/>
          <w:szCs w:val="24"/>
        </w:rPr>
        <w:t>. При этом период осуществления наставничества не изменяется.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sub_20017"/>
      <w:bookmarkEnd w:id="19"/>
      <w:r w:rsidRPr="00894359">
        <w:rPr>
          <w:rFonts w:ascii="Times New Roman" w:hAnsi="Times New Roman"/>
          <w:sz w:val="24"/>
          <w:szCs w:val="24"/>
        </w:rPr>
        <w:t xml:space="preserve">17. Замена наставника осуществляется приказом руководителя </w:t>
      </w:r>
      <w:r w:rsidR="008A0726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 по письменной просьбе наставника или лица, в отношении которого осуществляется наставничество:</w:t>
      </w:r>
    </w:p>
    <w:bookmarkEnd w:id="20"/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при прекращении наставником трудовых отношений с </w:t>
      </w:r>
      <w:r w:rsidR="008A0726">
        <w:rPr>
          <w:rFonts w:ascii="Times New Roman" w:hAnsi="Times New Roman"/>
          <w:sz w:val="24"/>
          <w:szCs w:val="24"/>
        </w:rPr>
        <w:t>Управлением</w:t>
      </w:r>
      <w:r w:rsidRPr="00894359">
        <w:rPr>
          <w:rFonts w:ascii="Times New Roman" w:hAnsi="Times New Roman"/>
          <w:sz w:val="24"/>
          <w:szCs w:val="24"/>
        </w:rPr>
        <w:t>;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lastRenderedPageBreak/>
        <w:t xml:space="preserve">- при переводе (назначении) наставника или гражданского служащего, в отношении которого осуществляется наставничество, в другое подразделение </w:t>
      </w:r>
      <w:r w:rsidR="008A0726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 или на иную должность;</w:t>
      </w:r>
    </w:p>
    <w:p w:rsidR="00894359" w:rsidRPr="00894359" w:rsidRDefault="00894359" w:rsidP="00956B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при неисполнении наставником своих обязанностей;</w:t>
      </w:r>
    </w:p>
    <w:p w:rsidR="00894359" w:rsidRPr="00894359" w:rsidRDefault="00894359" w:rsidP="00956B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по просьбе наставника или лица, в отношении которого осуществляется наставничество;</w:t>
      </w:r>
    </w:p>
    <w:p w:rsidR="00894359" w:rsidRPr="00894359" w:rsidRDefault="00894359" w:rsidP="00956B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по иным основаниям при наличии обстоятельств, препятствующих осуществлению процесса профессионального становления гражданского служащего, в отношении которого осуществляется наставничество.</w:t>
      </w:r>
    </w:p>
    <w:p w:rsidR="008A0726" w:rsidRDefault="008A0726" w:rsidP="00956BC9">
      <w:pPr>
        <w:pStyle w:val="1"/>
        <w:spacing w:before="0" w:after="0"/>
        <w:jc w:val="both"/>
        <w:rPr>
          <w:rFonts w:ascii="Times New Roman" w:eastAsiaTheme="minorEastAsia" w:hAnsi="Times New Roman" w:cs="Times New Roman"/>
        </w:rPr>
      </w:pPr>
      <w:bookmarkStart w:id="21" w:name="sub_24000"/>
    </w:p>
    <w:p w:rsidR="00894359" w:rsidRPr="00894359" w:rsidRDefault="00894359" w:rsidP="008A0726">
      <w:pPr>
        <w:pStyle w:val="1"/>
        <w:rPr>
          <w:rFonts w:ascii="Times New Roman" w:eastAsiaTheme="minorEastAsia" w:hAnsi="Times New Roman" w:cs="Times New Roman"/>
        </w:rPr>
      </w:pPr>
      <w:r w:rsidRPr="00894359">
        <w:rPr>
          <w:rFonts w:ascii="Times New Roman" w:eastAsiaTheme="minorEastAsia" w:hAnsi="Times New Roman" w:cs="Times New Roman"/>
        </w:rPr>
        <w:t>IV. Руководство наставничеством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2" w:name="sub_20018"/>
      <w:bookmarkEnd w:id="21"/>
      <w:r w:rsidRPr="00894359">
        <w:rPr>
          <w:rFonts w:ascii="Times New Roman" w:hAnsi="Times New Roman"/>
          <w:sz w:val="24"/>
          <w:szCs w:val="24"/>
        </w:rPr>
        <w:t xml:space="preserve">18. Руководство и </w:t>
      </w:r>
      <w:proofErr w:type="gramStart"/>
      <w:r w:rsidRPr="008943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359">
        <w:rPr>
          <w:rFonts w:ascii="Times New Roman" w:hAnsi="Times New Roman"/>
          <w:sz w:val="24"/>
          <w:szCs w:val="24"/>
        </w:rPr>
        <w:t xml:space="preserve"> организацией наставничества осуществляет руководитель структурного подразделения </w:t>
      </w:r>
      <w:r w:rsidR="008A0726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, который:</w:t>
      </w:r>
    </w:p>
    <w:bookmarkEnd w:id="22"/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обеспечивает систематическое рассмотрение вопросов организации наставничества на оперативных совещаниях;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определяет меры поощрения наставников.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3" w:name="sub_20019"/>
      <w:r w:rsidRPr="00894359">
        <w:rPr>
          <w:rFonts w:ascii="Times New Roman" w:hAnsi="Times New Roman"/>
          <w:sz w:val="24"/>
          <w:szCs w:val="24"/>
        </w:rPr>
        <w:t>19. Ответственность за организацию наставничества в конкретном структурном подразделении несет руководитель данного структурного подразделения, который:</w:t>
      </w:r>
    </w:p>
    <w:bookmarkEnd w:id="23"/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работы;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определяет срок наставничества в зависимости от уровня профессиональной подготовки лица, в отношении которого осуществляется наставничество;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определяет кандидатуру наставника, осуществляет контроль его деятельности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создает необходимые условия для совместной работы наставника и лица, в отношении которого осуществляется наставничество;</w:t>
      </w:r>
    </w:p>
    <w:p w:rsidR="00894359" w:rsidRPr="00894359" w:rsidRDefault="00894359" w:rsidP="008A07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проводит по окончании периода наставничества индивидуальное собеседование с лицом, в отношении которого осуществлялось наставничество, обеспечивает своевременное представление надлежаще оформленных документов по итогам наставничества.</w:t>
      </w:r>
    </w:p>
    <w:p w:rsidR="0047578E" w:rsidRDefault="00894359" w:rsidP="005D593F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4" w:name="sub_20020"/>
      <w:r w:rsidRPr="00894359">
        <w:rPr>
          <w:rFonts w:ascii="Times New Roman" w:hAnsi="Times New Roman"/>
          <w:sz w:val="24"/>
          <w:szCs w:val="24"/>
        </w:rPr>
        <w:t xml:space="preserve">20. Кадровая служба </w:t>
      </w:r>
      <w:r w:rsidR="005D593F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 осуществляет организационное и документационное сопровождение процесса наставничества и координацию работы по наставничеству</w:t>
      </w:r>
      <w:r w:rsidR="008C33A4">
        <w:rPr>
          <w:rFonts w:ascii="Times New Roman" w:hAnsi="Times New Roman"/>
          <w:sz w:val="24"/>
          <w:szCs w:val="24"/>
        </w:rPr>
        <w:t>.</w:t>
      </w:r>
      <w:r w:rsidR="00956BC9">
        <w:rPr>
          <w:rFonts w:ascii="Times New Roman" w:hAnsi="Times New Roman"/>
          <w:sz w:val="24"/>
          <w:szCs w:val="24"/>
        </w:rPr>
        <w:t xml:space="preserve"> </w:t>
      </w:r>
    </w:p>
    <w:p w:rsidR="0047578E" w:rsidRDefault="0047578E" w:rsidP="004757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Организационное сопровождение наставничества заключается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7578E" w:rsidRDefault="0047578E" w:rsidP="004757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информационном </w:t>
      </w:r>
      <w:proofErr w:type="gramStart"/>
      <w:r>
        <w:rPr>
          <w:rFonts w:ascii="Times New Roman" w:hAnsi="Times New Roman"/>
          <w:sz w:val="24"/>
          <w:szCs w:val="24"/>
        </w:rPr>
        <w:t>обеспечении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подбора наставников;</w:t>
      </w:r>
    </w:p>
    <w:p w:rsidR="0047578E" w:rsidRDefault="0047578E" w:rsidP="004757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анализе</w:t>
      </w:r>
      <w:proofErr w:type="gramEnd"/>
      <w:r>
        <w:rPr>
          <w:rFonts w:ascii="Times New Roman" w:hAnsi="Times New Roman"/>
          <w:sz w:val="24"/>
          <w:szCs w:val="24"/>
        </w:rPr>
        <w:t>, обобщении опыта работы наставников;</w:t>
      </w:r>
    </w:p>
    <w:p w:rsidR="0047578E" w:rsidRDefault="0047578E" w:rsidP="004757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поддержании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контакта с наставником и лицом, в отношении которого осуществляется наставничество, для оказания необходимой помощи в рамках своей компетенции.</w:t>
      </w:r>
    </w:p>
    <w:p w:rsidR="0047578E" w:rsidRDefault="0047578E" w:rsidP="004757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Документационное сопровождение процесса наставничества заключается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7578E" w:rsidRDefault="0047578E" w:rsidP="004757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подготовке проектов нормативных актов, сопровождающих процесс наставничества, в частности </w:t>
      </w:r>
      <w:hyperlink r:id="rId10" w:anchor="sub_10000" w:history="1">
        <w:r>
          <w:rPr>
            <w:rStyle w:val="a5"/>
            <w:sz w:val="24"/>
            <w:szCs w:val="24"/>
          </w:rPr>
          <w:t xml:space="preserve">приказа </w:t>
        </w:r>
      </w:hyperlink>
      <w:r>
        <w:rPr>
          <w:rFonts w:ascii="Times New Roman" w:hAnsi="Times New Roman"/>
          <w:sz w:val="24"/>
          <w:szCs w:val="24"/>
        </w:rPr>
        <w:t>"О назначении наставника";</w:t>
      </w:r>
    </w:p>
    <w:p w:rsidR="0047578E" w:rsidRDefault="0047578E" w:rsidP="004757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оказании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консультационной помощи в разработке перечня мероприятий по наставничеству;</w:t>
      </w:r>
    </w:p>
    <w:p w:rsidR="0047578E" w:rsidRDefault="0047578E" w:rsidP="004757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осуществлении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контроля за завершением периода наставничества и внесения в личные дела гражданских служащих соответствующих записей и документов.</w:t>
      </w:r>
    </w:p>
    <w:p w:rsidR="0047578E" w:rsidRDefault="0047578E" w:rsidP="004757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Координация работы по наставничеству заключается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7578E" w:rsidRDefault="0047578E" w:rsidP="004757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анкетирования лиц, в отношении которых осуществляется наставничество, с целью выявления эффективности работы с ними наставников;</w:t>
      </w:r>
    </w:p>
    <w:p w:rsidR="0047578E" w:rsidRDefault="0047578E" w:rsidP="004757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ликвидации выявленных затруднений в процессе адаптации лиц, в отношении которых осуществляется наставничество;</w:t>
      </w:r>
    </w:p>
    <w:p w:rsidR="0047578E" w:rsidRDefault="0047578E" w:rsidP="004757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анализе</w:t>
      </w:r>
      <w:proofErr w:type="gramEnd"/>
      <w:r>
        <w:rPr>
          <w:rFonts w:ascii="Times New Roman" w:hAnsi="Times New Roman"/>
          <w:sz w:val="24"/>
          <w:szCs w:val="24"/>
        </w:rPr>
        <w:t>, обобщении и распространении позитивного опыта наставничества.</w:t>
      </w:r>
    </w:p>
    <w:p w:rsidR="0047578E" w:rsidRDefault="0047578E" w:rsidP="00F538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Кадровая служба Управления может проводить выборочное тестирование лиц, в отношении которых осуществляется наставничество, с целью проверки приобретенных ими знаний и навыков.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5" w:name="sub_20021"/>
      <w:bookmarkEnd w:id="24"/>
      <w:r w:rsidRPr="00894359">
        <w:rPr>
          <w:rFonts w:ascii="Times New Roman" w:hAnsi="Times New Roman"/>
          <w:sz w:val="24"/>
          <w:szCs w:val="24"/>
        </w:rPr>
        <w:t xml:space="preserve">21. При наличии в </w:t>
      </w:r>
      <w:r w:rsidR="005D593F">
        <w:rPr>
          <w:rFonts w:ascii="Times New Roman" w:hAnsi="Times New Roman"/>
          <w:sz w:val="24"/>
          <w:szCs w:val="24"/>
        </w:rPr>
        <w:t>Управлении</w:t>
      </w:r>
      <w:r w:rsidRPr="00894359">
        <w:rPr>
          <w:rFonts w:ascii="Times New Roman" w:hAnsi="Times New Roman"/>
          <w:sz w:val="24"/>
          <w:szCs w:val="24"/>
        </w:rPr>
        <w:t xml:space="preserve"> десяти и более наставников в </w:t>
      </w:r>
      <w:r w:rsidR="005D593F">
        <w:rPr>
          <w:rFonts w:ascii="Times New Roman" w:hAnsi="Times New Roman"/>
          <w:sz w:val="24"/>
          <w:szCs w:val="24"/>
        </w:rPr>
        <w:t>Управлении</w:t>
      </w:r>
      <w:r w:rsidRPr="00894359">
        <w:rPr>
          <w:rFonts w:ascii="Times New Roman" w:hAnsi="Times New Roman"/>
          <w:sz w:val="24"/>
          <w:szCs w:val="24"/>
        </w:rPr>
        <w:t xml:space="preserve"> создается совет/комиссия по наставничеству, который осуществляет свою деятельность по координации наставничества во взаимодействии с кадровой службой </w:t>
      </w:r>
      <w:r w:rsidR="005D593F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, в том числе:</w:t>
      </w:r>
    </w:p>
    <w:bookmarkEnd w:id="25"/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разрабатывает мероприятия по наставничеству на основе анализа существующих процессов профессиональной служебной деятельности гражданских служащих и критериев оценки наставника и лица, в отношении которого осуществляется наставничество;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рекомендует руководителю структурного подразделения кандидатуры наставников из числа наиболее профессионально подготовленных сотрудников;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оказывает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изучает, обобщает и распространяет положительный опыт работы наставников;</w:t>
      </w:r>
    </w:p>
    <w:p w:rsidR="00894359" w:rsidRPr="00894359" w:rsidRDefault="00894359" w:rsidP="005D593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894359" w:rsidRPr="00894359" w:rsidRDefault="00894359" w:rsidP="005D593F">
      <w:pPr>
        <w:pStyle w:val="1"/>
        <w:rPr>
          <w:rFonts w:ascii="Times New Roman" w:eastAsiaTheme="minorEastAsia" w:hAnsi="Times New Roman" w:cs="Times New Roman"/>
        </w:rPr>
      </w:pPr>
      <w:bookmarkStart w:id="26" w:name="sub_25000"/>
      <w:r w:rsidRPr="00894359">
        <w:rPr>
          <w:rFonts w:ascii="Times New Roman" w:eastAsiaTheme="minorEastAsia" w:hAnsi="Times New Roman" w:cs="Times New Roman"/>
        </w:rPr>
        <w:t>V. Права и обязанности наставника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7" w:name="sub_20022"/>
      <w:bookmarkEnd w:id="26"/>
      <w:r w:rsidRPr="00894359">
        <w:rPr>
          <w:rFonts w:ascii="Times New Roman" w:hAnsi="Times New Roman"/>
          <w:sz w:val="24"/>
          <w:szCs w:val="24"/>
        </w:rPr>
        <w:t>22. Наставник обязан:</w:t>
      </w:r>
    </w:p>
    <w:bookmarkEnd w:id="27"/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разрабатывать мероприятия по наставничеству для лица, в отношении которого осуществляется наставничество, с последующим их утверждением у руководителя структурного подразделения;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содействовать ознакомлению лица, в отношении которого осуществляется наставничество, с его должностными обязанностями, основными направлениями деятельности, полномочиями и организацией работы </w:t>
      </w:r>
      <w:r w:rsidR="005D593F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, с порядком исполнения распоряжений и указаний, связанных со служебной деятельностью;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обеспечить изучение лицом, в отношении которого осуществляется наставничество, требований нормативных правовых актов, регламентирующих исполнение должностных обязанностей;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оказывать индивидуальную помощь в изучении текущего законодательства, нормативных правовых актов и организационно-распорядительных документов </w:t>
      </w:r>
      <w:r w:rsidR="005D593F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, в овладении практическими приемами и способами качественного выполнения служебных заданий и поручений;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выявлять и совместно устранять допущенные ошибки в служебной деятельности лица, в отношении которого осуществляется наставничество;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в качестве примера выполнять отдельные поручения и должностные обязанности совместно с лицом, в отношении которого осуществляется наставничество;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lastRenderedPageBreak/>
        <w:t>- 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894359" w:rsidRPr="00894359" w:rsidRDefault="00894359" w:rsidP="005D59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всесторонне изучать деловые и моральные качества лица, в отношении которого осуществляется наставничество, его отношение к службе, коллективу, гражданам;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быть требовательным, своевременно и принципиально реагировать на проявления недисциплинированности, используя при этом методы убеждения, воздействия коллектива;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проявлять чуткость и внимательность, в корректной форме давать оценку результатам работы служащего, терпеливо и тактично помогать в преодолении имеющихся недостатков;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личным примером развивать положительные качества лица, в отношении которого осуществляется наставничество, привлекать к участию в общественной жизни коллектива, при необходимости корректировать поведение лица, в отношении которого осуществляется наставничество, на службе;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периодически докладывать руководителю структурного подразделения о процессе адаптации лица, в отношении которого осуществляется наставничество, его дисциплине и поведении, результатах профессионального становления;</w:t>
      </w:r>
    </w:p>
    <w:p w:rsidR="00894359" w:rsidRPr="00894359" w:rsidRDefault="00894359" w:rsidP="00A55D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составлять формализованный отчет по итогам наставничества.</w:t>
      </w:r>
    </w:p>
    <w:p w:rsidR="00894359" w:rsidRPr="00894359" w:rsidRDefault="00894359" w:rsidP="0094756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8" w:name="sub_20023"/>
      <w:r w:rsidRPr="00894359">
        <w:rPr>
          <w:rFonts w:ascii="Times New Roman" w:hAnsi="Times New Roman"/>
          <w:sz w:val="24"/>
          <w:szCs w:val="24"/>
        </w:rPr>
        <w:t>23. Наставник имеет право:</w:t>
      </w:r>
    </w:p>
    <w:bookmarkEnd w:id="28"/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принимать участие в обсуждении вопросов, связанных со служебной деятельностью, вносить предложения руководителю подразделения о поощрении лица, в отношении которого осуществляется наставничество, применении мер воспитательного и дисциплинарного воздействия, а также по другим вопросам, требующим решения руководителей;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требовать выполнения лицом, в отношении которого осуществляется наставничество, предусмотренного настоящим Положением порядка прохождения службы в период наставничества;</w:t>
      </w:r>
    </w:p>
    <w:p w:rsidR="00894359" w:rsidRPr="00894359" w:rsidRDefault="00894359" w:rsidP="009475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контролировать обеспеченность лица, в отношении которого осуществляется наставничество, соответствующим рабочим местом и техническим оборудованием, оказывать содействие в создании необходимых</w:t>
      </w:r>
      <w:r w:rsidR="00A55DD2">
        <w:rPr>
          <w:rFonts w:ascii="Times New Roman" w:hAnsi="Times New Roman"/>
          <w:sz w:val="24"/>
          <w:szCs w:val="24"/>
        </w:rPr>
        <w:t xml:space="preserve"> условий служебной деятельности.</w:t>
      </w:r>
    </w:p>
    <w:p w:rsidR="00894359" w:rsidRPr="00894359" w:rsidRDefault="00894359" w:rsidP="00A55DD2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9" w:name="sub_20024"/>
      <w:r w:rsidRPr="00894359">
        <w:rPr>
          <w:rFonts w:ascii="Times New Roman" w:hAnsi="Times New Roman"/>
          <w:sz w:val="24"/>
          <w:szCs w:val="24"/>
        </w:rPr>
        <w:t>24. За ненадлежащее исполнение обязанностей по наставничеству наставник может быть отстранен от осуществления наставничества, а также привлечен в установленном порядке к дисциплинарной ответственности.</w:t>
      </w:r>
    </w:p>
    <w:p w:rsidR="00894359" w:rsidRDefault="00894359" w:rsidP="00A55DD2">
      <w:pPr>
        <w:pStyle w:val="1"/>
        <w:spacing w:before="0" w:after="0"/>
        <w:rPr>
          <w:rFonts w:ascii="Times New Roman" w:eastAsiaTheme="minorEastAsia" w:hAnsi="Times New Roman" w:cs="Times New Roman"/>
        </w:rPr>
      </w:pPr>
      <w:bookmarkStart w:id="30" w:name="sub_26000"/>
      <w:bookmarkEnd w:id="29"/>
      <w:r w:rsidRPr="00894359">
        <w:rPr>
          <w:rFonts w:ascii="Times New Roman" w:eastAsiaTheme="minorEastAsia" w:hAnsi="Times New Roman" w:cs="Times New Roman"/>
        </w:rPr>
        <w:t>VI. Права и обязанности лица, в отношении которого осуществляется наставничество</w:t>
      </w:r>
    </w:p>
    <w:p w:rsidR="00947560" w:rsidRDefault="00947560" w:rsidP="009475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1" w:name="sub_20025"/>
      <w:bookmarkEnd w:id="30"/>
    </w:p>
    <w:p w:rsidR="00894359" w:rsidRPr="00894359" w:rsidRDefault="00894359" w:rsidP="0094756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25. Лицо, в отношении которого осуществляется наставничество, обязано:</w:t>
      </w:r>
    </w:p>
    <w:bookmarkEnd w:id="31"/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изучать требования законодательных и иных нормативных правовых актов Российской Федерации, нормативных правовых актов и организационно-распорядительных документов </w:t>
      </w:r>
      <w:r w:rsidR="00A55DD2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, определяющих права и обязанности гражданского служащего, вопросы прохождения гражданской службы и профессиональной подготовки гражданского служащего;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изучать свои должностные обязанности, основные направления деятельности, полномочия и организацию работы в </w:t>
      </w:r>
      <w:r w:rsidR="00A55DD2">
        <w:rPr>
          <w:rFonts w:ascii="Times New Roman" w:hAnsi="Times New Roman"/>
          <w:sz w:val="24"/>
          <w:szCs w:val="24"/>
        </w:rPr>
        <w:t>Управлении</w:t>
      </w:r>
      <w:r w:rsidRPr="00894359">
        <w:rPr>
          <w:rFonts w:ascii="Times New Roman" w:hAnsi="Times New Roman"/>
          <w:sz w:val="24"/>
          <w:szCs w:val="24"/>
        </w:rPr>
        <w:t>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lastRenderedPageBreak/>
        <w:t>- выполнять указания и рекомендации наставника, связанные с изучением порядка исполнения должностных (служебных) обязанностей, учиться у него практическому решению поставленных задач;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совершенствовать профессиональные навыки, практические приемы и способы качественного выполнения служебных задач и поручений;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совместно с наставником устранять допущенные ошибки;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сообщать наставнику о трудностях, возникших в связи с исполнением определенных должностных (служебных) обязанностей;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проявлять дисциплинированность, организованность и культуру в работе;</w:t>
      </w:r>
    </w:p>
    <w:p w:rsidR="00894359" w:rsidRPr="00894359" w:rsidRDefault="00894359" w:rsidP="009475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дорожить честью своего коллектива, с достоинством вести себя на службе и вне службы, активно участвовать в общественной жизни коллектива.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2" w:name="sub_20026"/>
      <w:r w:rsidRPr="00894359">
        <w:rPr>
          <w:rFonts w:ascii="Times New Roman" w:hAnsi="Times New Roman"/>
          <w:sz w:val="24"/>
          <w:szCs w:val="24"/>
        </w:rPr>
        <w:t>26. Лицо, в отношении которого осуществляется наставничество, имеет право:</w:t>
      </w:r>
    </w:p>
    <w:bookmarkEnd w:id="32"/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пользоваться имеющейся в подразделении служебной, нормативной, учебно-методической документацией;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в индивидуальном порядке обращаться к наставнику за советом, помощью по вопросам, связанным со служебной деятельностью;</w:t>
      </w:r>
    </w:p>
    <w:p w:rsidR="00894359" w:rsidRPr="00894359" w:rsidRDefault="00894359" w:rsidP="00A55D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подразделения.</w:t>
      </w:r>
    </w:p>
    <w:p w:rsidR="00894359" w:rsidRPr="00894359" w:rsidRDefault="00894359" w:rsidP="00947560">
      <w:pPr>
        <w:pStyle w:val="1"/>
        <w:spacing w:after="240"/>
        <w:rPr>
          <w:rFonts w:ascii="Times New Roman" w:eastAsiaTheme="minorEastAsia" w:hAnsi="Times New Roman" w:cs="Times New Roman"/>
        </w:rPr>
      </w:pPr>
      <w:bookmarkStart w:id="33" w:name="sub_27000"/>
      <w:r w:rsidRPr="00894359">
        <w:rPr>
          <w:rFonts w:ascii="Times New Roman" w:eastAsiaTheme="minorEastAsia" w:hAnsi="Times New Roman" w:cs="Times New Roman"/>
        </w:rPr>
        <w:t>VII. Завершение наставничества, стимулирование работы наставника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4" w:name="sub_20027"/>
      <w:bookmarkEnd w:id="33"/>
      <w:r w:rsidRPr="00894359">
        <w:rPr>
          <w:rFonts w:ascii="Times New Roman" w:hAnsi="Times New Roman"/>
          <w:sz w:val="24"/>
          <w:szCs w:val="24"/>
        </w:rPr>
        <w:t xml:space="preserve">27. В течение десяти календарных дней по окончании установленного приказом </w:t>
      </w:r>
      <w:r w:rsidR="00A55DD2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 срока наставничества наставник подготавливает формализованный отчет о результатах наставничества, который согласовывает с руководителем структурного подразделения. При необходимости лицу,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5" w:name="sub_20028"/>
      <w:bookmarkEnd w:id="34"/>
      <w:r w:rsidRPr="00894359">
        <w:rPr>
          <w:rFonts w:ascii="Times New Roman" w:hAnsi="Times New Roman"/>
          <w:sz w:val="24"/>
          <w:szCs w:val="24"/>
        </w:rPr>
        <w:t xml:space="preserve">28. Утвержденный руководителем структурного подразделения формализованный отчет о результатах наставничества передается в кадровую службу </w:t>
      </w:r>
      <w:r w:rsidR="00A55DD2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.</w:t>
      </w:r>
    </w:p>
    <w:p w:rsidR="00894359" w:rsidRPr="00894359" w:rsidRDefault="00894359" w:rsidP="009475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6" w:name="sub_20029"/>
      <w:bookmarkEnd w:id="35"/>
      <w:r w:rsidRPr="00894359">
        <w:rPr>
          <w:rFonts w:ascii="Times New Roman" w:hAnsi="Times New Roman"/>
          <w:sz w:val="24"/>
          <w:szCs w:val="24"/>
        </w:rPr>
        <w:t xml:space="preserve">29. Кадровая служба </w:t>
      </w:r>
      <w:r w:rsidR="00A55DD2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 подготавливает сводный доклад заместителю руководителя </w:t>
      </w:r>
      <w:r w:rsidR="00A55DD2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 об организации и результатах наставничества.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7" w:name="sub_20030"/>
      <w:bookmarkEnd w:id="36"/>
      <w:r w:rsidRPr="00894359">
        <w:rPr>
          <w:rFonts w:ascii="Times New Roman" w:hAnsi="Times New Roman"/>
          <w:sz w:val="24"/>
          <w:szCs w:val="24"/>
        </w:rPr>
        <w:t>30. Результатами эффективной работы наставника считаются:</w:t>
      </w:r>
    </w:p>
    <w:bookmarkEnd w:id="37"/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освоение и использование лицом, в отношении которого осуществлялось наставничество, в практической деятельности нормативных правовых актов, регламентирующих исполнение должностных обязанностей, умение применять полученные теоретические знания в служебной деятельности;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положительная мотивация к профессиональной деятельности и профессиональному развитию, самостоятельность и инициативность в служебной деятельности;</w:t>
      </w:r>
    </w:p>
    <w:p w:rsidR="00894359" w:rsidRPr="00894359" w:rsidRDefault="00894359" w:rsidP="00A55D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894359" w:rsidRPr="00894359" w:rsidRDefault="00894359" w:rsidP="00C91A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дисциплинированность и исполнительность при выполнении распоряжений и указаний, связанных со служебной деятельностью.</w:t>
      </w:r>
    </w:p>
    <w:p w:rsidR="00894359" w:rsidRPr="00894359" w:rsidRDefault="00894359" w:rsidP="00C91A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8" w:name="sub_20031"/>
      <w:r w:rsidRPr="00894359">
        <w:rPr>
          <w:rFonts w:ascii="Times New Roman" w:hAnsi="Times New Roman"/>
          <w:sz w:val="24"/>
          <w:szCs w:val="24"/>
        </w:rPr>
        <w:t>31. Результаты работы наставника учитываются при проведении аттестации наставника, продвижении его по службе, материальном и нематериальном стимулировании.</w:t>
      </w:r>
    </w:p>
    <w:p w:rsidR="00894359" w:rsidRPr="00894359" w:rsidRDefault="00894359" w:rsidP="00C91A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9" w:name="sub_20032"/>
      <w:bookmarkEnd w:id="38"/>
      <w:r w:rsidRPr="00894359">
        <w:rPr>
          <w:rFonts w:ascii="Times New Roman" w:hAnsi="Times New Roman"/>
          <w:sz w:val="24"/>
          <w:szCs w:val="24"/>
        </w:rPr>
        <w:t xml:space="preserve">32. Наставники, показавшие высокие результаты, могут быть представлены решением руководителя </w:t>
      </w:r>
      <w:r w:rsidR="00A55DD2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 xml:space="preserve"> к следующим видам поощрений:</w:t>
      </w:r>
    </w:p>
    <w:bookmarkEnd w:id="39"/>
    <w:p w:rsidR="00894359" w:rsidRPr="00894359" w:rsidRDefault="00894359" w:rsidP="00C91A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lastRenderedPageBreak/>
        <w:t xml:space="preserve">- объявление благодарности, награждение почетной грамотой </w:t>
      </w:r>
      <w:r w:rsidR="003F7D0C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, вручение ценного подарка, награждение иными ведомственными наградами;</w:t>
      </w:r>
    </w:p>
    <w:p w:rsidR="00894359" w:rsidRPr="00894359" w:rsidRDefault="00894359" w:rsidP="00C91A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помещение фотографии наставника на доску почета </w:t>
      </w:r>
      <w:r w:rsidR="003F7D0C">
        <w:rPr>
          <w:rFonts w:ascii="Times New Roman" w:hAnsi="Times New Roman"/>
          <w:sz w:val="24"/>
          <w:szCs w:val="24"/>
        </w:rPr>
        <w:t>Управления</w:t>
      </w:r>
      <w:r w:rsidRPr="00894359">
        <w:rPr>
          <w:rFonts w:ascii="Times New Roman" w:hAnsi="Times New Roman"/>
          <w:sz w:val="24"/>
          <w:szCs w:val="24"/>
        </w:rPr>
        <w:t>;</w:t>
      </w:r>
    </w:p>
    <w:p w:rsidR="00894359" w:rsidRPr="00894359" w:rsidRDefault="00894359" w:rsidP="00C91A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 xml:space="preserve">- внесение предложения </w:t>
      </w:r>
      <w:proofErr w:type="gramStart"/>
      <w:r w:rsidRPr="00894359">
        <w:rPr>
          <w:rFonts w:ascii="Times New Roman" w:hAnsi="Times New Roman"/>
          <w:sz w:val="24"/>
          <w:szCs w:val="24"/>
        </w:rPr>
        <w:t>о рекомендации по результатам аттестации к включению в кадровый резерв для замещения</w:t>
      </w:r>
      <w:proofErr w:type="gramEnd"/>
      <w:r w:rsidRPr="00894359">
        <w:rPr>
          <w:rFonts w:ascii="Times New Roman" w:hAnsi="Times New Roman"/>
          <w:sz w:val="24"/>
          <w:szCs w:val="24"/>
        </w:rPr>
        <w:t xml:space="preserve"> вакантной должности гражданской службы в порядке должностного роста;</w:t>
      </w:r>
    </w:p>
    <w:p w:rsidR="00894359" w:rsidRPr="00894359" w:rsidRDefault="00894359" w:rsidP="00C91A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внесение предложения о назначении на вышестоящую должность;</w:t>
      </w:r>
    </w:p>
    <w:p w:rsidR="00894359" w:rsidRDefault="00894359" w:rsidP="00C91A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359">
        <w:rPr>
          <w:rFonts w:ascii="Times New Roman" w:hAnsi="Times New Roman"/>
          <w:sz w:val="24"/>
          <w:szCs w:val="24"/>
        </w:rPr>
        <w:t>- материальное поощрение (выплата премии за выполнение особо важного и сложного задания, выплата материальной помощи);</w:t>
      </w:r>
    </w:p>
    <w:p w:rsidR="00C91A18" w:rsidRDefault="00C91A18" w:rsidP="00C91A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победителя ежегодного конкурса «Лучший наставник ВС МТУ Росавиации»;</w:t>
      </w:r>
    </w:p>
    <w:p w:rsidR="00C91A18" w:rsidRDefault="00C91A18" w:rsidP="00C91A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в соответстви</w:t>
      </w:r>
      <w:r w:rsidR="0094756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 законодательством по награждению государственными наградами: присвоение почетного звания "Заслуженный наставник России", знака отличия «За наставничество».</w:t>
      </w:r>
    </w:p>
    <w:p w:rsidR="00894359" w:rsidRPr="00894359" w:rsidRDefault="00894359" w:rsidP="00894359">
      <w:pPr>
        <w:jc w:val="both"/>
        <w:rPr>
          <w:rFonts w:ascii="Times New Roman" w:hAnsi="Times New Roman"/>
          <w:sz w:val="24"/>
          <w:szCs w:val="24"/>
        </w:rPr>
      </w:pPr>
    </w:p>
    <w:p w:rsidR="002A4E72" w:rsidRPr="00894359" w:rsidRDefault="002A4E72" w:rsidP="008943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2A4E72" w:rsidRPr="00894359" w:rsidSect="00557B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74" w:rsidRDefault="00DF0374" w:rsidP="001406CA">
      <w:pPr>
        <w:spacing w:after="0" w:line="240" w:lineRule="auto"/>
      </w:pPr>
      <w:r>
        <w:separator/>
      </w:r>
    </w:p>
  </w:endnote>
  <w:endnote w:type="continuationSeparator" w:id="0">
    <w:p w:rsidR="00DF0374" w:rsidRDefault="00DF0374" w:rsidP="0014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CA" w:rsidRDefault="001406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651938"/>
      <w:docPartObj>
        <w:docPartGallery w:val="Page Numbers (Bottom of Page)"/>
        <w:docPartUnique/>
      </w:docPartObj>
    </w:sdtPr>
    <w:sdtEndPr/>
    <w:sdtContent>
      <w:p w:rsidR="001406CA" w:rsidRDefault="001406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FC">
          <w:rPr>
            <w:noProof/>
          </w:rPr>
          <w:t>1</w:t>
        </w:r>
        <w:r>
          <w:fldChar w:fldCharType="end"/>
        </w:r>
      </w:p>
    </w:sdtContent>
  </w:sdt>
  <w:p w:rsidR="001406CA" w:rsidRDefault="001406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CA" w:rsidRDefault="001406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74" w:rsidRDefault="00DF0374" w:rsidP="001406CA">
      <w:pPr>
        <w:spacing w:after="0" w:line="240" w:lineRule="auto"/>
      </w:pPr>
      <w:r>
        <w:separator/>
      </w:r>
    </w:p>
  </w:footnote>
  <w:footnote w:type="continuationSeparator" w:id="0">
    <w:p w:rsidR="00DF0374" w:rsidRDefault="00DF0374" w:rsidP="0014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CA" w:rsidRDefault="00140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CA" w:rsidRDefault="001406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CA" w:rsidRDefault="00140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C3"/>
    <w:rsid w:val="000455BF"/>
    <w:rsid w:val="000D1F1F"/>
    <w:rsid w:val="001406CA"/>
    <w:rsid w:val="002A4E72"/>
    <w:rsid w:val="002C74D8"/>
    <w:rsid w:val="003F78E8"/>
    <w:rsid w:val="003F7D0C"/>
    <w:rsid w:val="0047578E"/>
    <w:rsid w:val="00494B11"/>
    <w:rsid w:val="00541413"/>
    <w:rsid w:val="00551551"/>
    <w:rsid w:val="00557BFF"/>
    <w:rsid w:val="005D593F"/>
    <w:rsid w:val="005D7466"/>
    <w:rsid w:val="006028FC"/>
    <w:rsid w:val="00716092"/>
    <w:rsid w:val="00724ACC"/>
    <w:rsid w:val="007C71F4"/>
    <w:rsid w:val="007F6A01"/>
    <w:rsid w:val="00894359"/>
    <w:rsid w:val="008A0726"/>
    <w:rsid w:val="008B6641"/>
    <w:rsid w:val="008C33A4"/>
    <w:rsid w:val="008E6A1D"/>
    <w:rsid w:val="008F138F"/>
    <w:rsid w:val="00947560"/>
    <w:rsid w:val="00953102"/>
    <w:rsid w:val="00956BC9"/>
    <w:rsid w:val="009C2314"/>
    <w:rsid w:val="00A55DD2"/>
    <w:rsid w:val="00A93602"/>
    <w:rsid w:val="00AB1D4F"/>
    <w:rsid w:val="00BA4785"/>
    <w:rsid w:val="00BC4B3C"/>
    <w:rsid w:val="00C91A18"/>
    <w:rsid w:val="00CF24B1"/>
    <w:rsid w:val="00CF7C34"/>
    <w:rsid w:val="00D95056"/>
    <w:rsid w:val="00DA23AF"/>
    <w:rsid w:val="00DC487F"/>
    <w:rsid w:val="00DD38D9"/>
    <w:rsid w:val="00DF0374"/>
    <w:rsid w:val="00E877C6"/>
    <w:rsid w:val="00EA08C4"/>
    <w:rsid w:val="00ED5E8A"/>
    <w:rsid w:val="00F2293C"/>
    <w:rsid w:val="00F5380B"/>
    <w:rsid w:val="00FD7FC3"/>
    <w:rsid w:val="00FE4EB6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DE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table" w:styleId="a4">
    <w:name w:val="Table Grid"/>
    <w:basedOn w:val="a1"/>
    <w:uiPriority w:val="59"/>
    <w:rsid w:val="0055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9435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94359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header"/>
    <w:basedOn w:val="a"/>
    <w:link w:val="a7"/>
    <w:uiPriority w:val="99"/>
    <w:unhideWhenUsed/>
    <w:rsid w:val="0014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6C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4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6C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DE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table" w:styleId="a4">
    <w:name w:val="Table Grid"/>
    <w:basedOn w:val="a1"/>
    <w:uiPriority w:val="59"/>
    <w:rsid w:val="0055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9435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94359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header"/>
    <w:basedOn w:val="a"/>
    <w:link w:val="a7"/>
    <w:uiPriority w:val="99"/>
    <w:unhideWhenUsed/>
    <w:rsid w:val="0014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6C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4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6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document?id=87829&amp;sub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ternet.garant.ru/document?id=12036354&amp;sub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et.garant.ru/document?id=70070942&amp;sub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vv</cp:lastModifiedBy>
  <cp:revision>2</cp:revision>
  <cp:lastPrinted>2017-11-29T07:16:00Z</cp:lastPrinted>
  <dcterms:created xsi:type="dcterms:W3CDTF">2018-11-30T07:43:00Z</dcterms:created>
  <dcterms:modified xsi:type="dcterms:W3CDTF">2018-11-30T07:43:00Z</dcterms:modified>
</cp:coreProperties>
</file>